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51"/>
        <w:bidiVisual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0"/>
        <w:gridCol w:w="25"/>
        <w:gridCol w:w="2213"/>
        <w:gridCol w:w="2960"/>
        <w:gridCol w:w="2882"/>
      </w:tblGrid>
      <w:tr w:rsidR="007A7AAA" w:rsidRPr="007A7AAA" w14:paraId="38E15E4F" w14:textId="77777777" w:rsidTr="00CC0C61">
        <w:trPr>
          <w:trHeight w:val="285"/>
        </w:trPr>
        <w:tc>
          <w:tcPr>
            <w:tcW w:w="2270" w:type="dxa"/>
            <w:vMerge w:val="restart"/>
          </w:tcPr>
          <w:p w14:paraId="0A2691B9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7A7AAA">
              <w:rPr>
                <w:rFonts w:eastAsiaTheme="minorEastAsia"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629D5F9B" wp14:editId="4A69A9F4">
                  <wp:extent cx="1277949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54" cy="126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gridSpan w:val="3"/>
            <w:vMerge w:val="restart"/>
            <w:vAlign w:val="center"/>
            <w:hideMark/>
          </w:tcPr>
          <w:p w14:paraId="04B119D6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8"/>
                <w:szCs w:val="28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8"/>
                <w:szCs w:val="28"/>
                <w:rtl/>
                <w:lang w:bidi="ar-SA"/>
              </w:rPr>
              <w:t>دانشگاه علوم پزشكي و خدمات بهداشتی درمانی  زنجان</w:t>
            </w:r>
          </w:p>
          <w:p w14:paraId="1938DFFD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8"/>
                <w:szCs w:val="28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8"/>
                <w:szCs w:val="28"/>
                <w:rtl/>
                <w:lang w:bidi="ar-SA"/>
              </w:rPr>
              <w:t>بيمارستان حضرت اميرالمومنين (ع) خدابنده</w:t>
            </w:r>
          </w:p>
          <w:p w14:paraId="35F5BE0F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7A7AAA">
              <w:rPr>
                <w:rFonts w:eastAsiaTheme="minorEastAsia" w:cs="B Nazanin" w:hint="cs"/>
                <w:sz w:val="28"/>
                <w:szCs w:val="28"/>
                <w:rtl/>
                <w:lang w:bidi="ar-SA"/>
              </w:rPr>
              <w:t>دفتر بهبود کیفیت</w:t>
            </w: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2F89146D" w14:textId="77777777" w:rsidR="007A7AAA" w:rsidRPr="007A7AAA" w:rsidRDefault="007A7AAA" w:rsidP="007C53A1">
            <w:pPr>
              <w:spacing w:after="0"/>
              <w:rPr>
                <w:rFonts w:eastAsiaTheme="minorEastAsia" w:cs="B Nazanin"/>
              </w:rPr>
            </w:pPr>
            <w:r w:rsidRPr="007A7AAA">
              <w:rPr>
                <w:rFonts w:eastAsiaTheme="minorEastAsia" w:cs="B Nazanin" w:hint="cs"/>
                <w:rtl/>
                <w:lang w:bidi="ar-SA"/>
              </w:rPr>
              <w:t>کد سند:</w:t>
            </w:r>
            <w:r w:rsidRPr="007A7AAA">
              <w:rPr>
                <w:rFonts w:eastAsiaTheme="minorEastAsia" w:cs="B Nazanin"/>
                <w:lang w:bidi="ar-SA"/>
              </w:rPr>
              <w:t xml:space="preserve"> </w:t>
            </w:r>
            <w:r w:rsidR="00CD6B24">
              <w:rPr>
                <w:rFonts w:eastAsiaTheme="minorEastAsia" w:cs="B Nazanin"/>
              </w:rPr>
              <w:t>ML-LQM-PRO-0</w:t>
            </w:r>
            <w:r w:rsidR="007C53A1">
              <w:rPr>
                <w:rFonts w:eastAsiaTheme="minorEastAsia" w:cs="B Nazanin"/>
              </w:rPr>
              <w:t>2</w:t>
            </w:r>
          </w:p>
        </w:tc>
      </w:tr>
      <w:tr w:rsidR="007A7AAA" w:rsidRPr="007A7AAA" w14:paraId="1EA85F15" w14:textId="77777777" w:rsidTr="00CC0C61">
        <w:trPr>
          <w:trHeight w:val="272"/>
        </w:trPr>
        <w:tc>
          <w:tcPr>
            <w:tcW w:w="2270" w:type="dxa"/>
            <w:vMerge/>
          </w:tcPr>
          <w:p w14:paraId="38EBC5D4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198" w:type="dxa"/>
            <w:gridSpan w:val="3"/>
            <w:vMerge/>
          </w:tcPr>
          <w:p w14:paraId="48113AA5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5803A39B" w14:textId="77777777" w:rsidR="007A7AAA" w:rsidRPr="007A7AAA" w:rsidRDefault="007A7AAA" w:rsidP="007C53A1">
            <w:pPr>
              <w:spacing w:after="0"/>
              <w:rPr>
                <w:rFonts w:eastAsiaTheme="minorEastAsia" w:cs="B Nazanin"/>
                <w:rtl/>
              </w:rPr>
            </w:pPr>
            <w:r w:rsidRPr="007A7AAA">
              <w:rPr>
                <w:rFonts w:eastAsiaTheme="minorEastAsia" w:cs="B Nazanin" w:hint="cs"/>
                <w:rtl/>
                <w:lang w:bidi="ar-SA"/>
              </w:rPr>
              <w:t xml:space="preserve">تاریخ تدوین: </w:t>
            </w:r>
            <w:r w:rsidR="00CD6B24">
              <w:rPr>
                <w:rFonts w:eastAsiaTheme="minorEastAsia" w:cs="B Nazanin" w:hint="cs"/>
                <w:rtl/>
                <w:lang w:bidi="ar-SA"/>
              </w:rPr>
              <w:t>1</w:t>
            </w:r>
            <w:r w:rsidR="007C53A1">
              <w:rPr>
                <w:rFonts w:eastAsiaTheme="minorEastAsia" w:cs="B Nazanin" w:hint="cs"/>
                <w:rtl/>
                <w:lang w:bidi="ar-SA"/>
              </w:rPr>
              <w:t>3</w:t>
            </w:r>
            <w:r w:rsidR="00CD6B24">
              <w:rPr>
                <w:rFonts w:eastAsiaTheme="minorEastAsia" w:cs="B Nazanin" w:hint="cs"/>
                <w:rtl/>
                <w:lang w:bidi="ar-SA"/>
              </w:rPr>
              <w:t>/7/98</w:t>
            </w:r>
          </w:p>
        </w:tc>
      </w:tr>
      <w:tr w:rsidR="007A7AAA" w:rsidRPr="007A7AAA" w14:paraId="48D5BAE0" w14:textId="77777777" w:rsidTr="00CC0C61">
        <w:trPr>
          <w:trHeight w:val="272"/>
        </w:trPr>
        <w:tc>
          <w:tcPr>
            <w:tcW w:w="2270" w:type="dxa"/>
            <w:vMerge/>
          </w:tcPr>
          <w:p w14:paraId="3C546014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198" w:type="dxa"/>
            <w:gridSpan w:val="3"/>
            <w:vMerge/>
          </w:tcPr>
          <w:p w14:paraId="0BF6A2A1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0FC9B948" w14:textId="77777777" w:rsidR="00F548B5" w:rsidRPr="007A7AAA" w:rsidRDefault="00F548B5" w:rsidP="00343C82">
            <w:pPr>
              <w:spacing w:after="0"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  <w:lang w:bidi="ar-SA"/>
              </w:rPr>
              <w:t>تاریخ بازنگری</w:t>
            </w:r>
            <w:r w:rsidR="00343C82">
              <w:rPr>
                <w:rFonts w:eastAsiaTheme="minorEastAsia" w:cs="B Nazanin"/>
                <w:lang w:bidi="ar-SA"/>
              </w:rPr>
              <w:t>0</w:t>
            </w:r>
            <w:r w:rsidR="008E7D95">
              <w:rPr>
                <w:rFonts w:eastAsiaTheme="minorEastAsia" w:cs="B Nazanin"/>
              </w:rPr>
              <w:t>1:</w:t>
            </w:r>
            <w:r w:rsidR="004B5E8A">
              <w:rPr>
                <w:rFonts w:eastAsiaTheme="minorEastAsia" w:cs="B Nazanin" w:hint="cs"/>
                <w:rtl/>
              </w:rPr>
              <w:t>/</w:t>
            </w:r>
            <w:r w:rsidR="00343C82">
              <w:rPr>
                <w:rFonts w:eastAsiaTheme="minorEastAsia" w:cs="B Nazanin"/>
              </w:rPr>
              <w:t>05</w:t>
            </w:r>
            <w:r w:rsidR="004B5E8A">
              <w:rPr>
                <w:rFonts w:eastAsiaTheme="minorEastAsia" w:cs="B Nazanin" w:hint="cs"/>
                <w:rtl/>
              </w:rPr>
              <w:t>/</w:t>
            </w:r>
            <w:r w:rsidR="00343C82">
              <w:rPr>
                <w:rFonts w:eastAsiaTheme="minorEastAsia" w:cs="B Nazanin"/>
              </w:rPr>
              <w:t>1402</w:t>
            </w:r>
          </w:p>
        </w:tc>
      </w:tr>
      <w:tr w:rsidR="007A7AAA" w:rsidRPr="007A7AAA" w14:paraId="4006DD8C" w14:textId="77777777" w:rsidTr="00CC0C61">
        <w:trPr>
          <w:trHeight w:val="272"/>
        </w:trPr>
        <w:tc>
          <w:tcPr>
            <w:tcW w:w="2270" w:type="dxa"/>
            <w:vMerge/>
          </w:tcPr>
          <w:p w14:paraId="4A6EF44C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198" w:type="dxa"/>
            <w:gridSpan w:val="3"/>
            <w:vMerge/>
          </w:tcPr>
          <w:p w14:paraId="1D9EE80B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7438BF11" w14:textId="77777777" w:rsidR="007A7AAA" w:rsidRPr="007A7AAA" w:rsidRDefault="007A7AAA" w:rsidP="008E7D95">
            <w:pPr>
              <w:spacing w:after="0"/>
              <w:rPr>
                <w:rFonts w:eastAsiaTheme="minorEastAsia" w:cs="B Nazanin"/>
                <w:rtl/>
              </w:rPr>
            </w:pPr>
            <w:r w:rsidRPr="007A7AAA">
              <w:rPr>
                <w:rFonts w:eastAsiaTheme="minorEastAsia" w:cs="B Nazanin" w:hint="eastAsia"/>
                <w:rtl/>
                <w:lang w:bidi="ar-SA"/>
              </w:rPr>
              <w:t>تار</w:t>
            </w:r>
            <w:r w:rsidRPr="007A7AAA">
              <w:rPr>
                <w:rFonts w:eastAsiaTheme="minorEastAsia" w:cs="B Nazanin" w:hint="cs"/>
                <w:rtl/>
                <w:lang w:bidi="ar-SA"/>
              </w:rPr>
              <w:t>ی</w:t>
            </w:r>
            <w:r w:rsidRPr="007A7AAA">
              <w:rPr>
                <w:rFonts w:eastAsiaTheme="minorEastAsia" w:cs="B Nazanin" w:hint="eastAsia"/>
                <w:rtl/>
                <w:lang w:bidi="ar-SA"/>
              </w:rPr>
              <w:t>خ</w:t>
            </w:r>
            <w:r w:rsidRPr="007A7AAA">
              <w:rPr>
                <w:rFonts w:eastAsiaTheme="minorEastAsia" w:cs="B Nazanin"/>
                <w:rtl/>
                <w:lang w:bidi="ar-SA"/>
              </w:rPr>
              <w:t xml:space="preserve"> </w:t>
            </w:r>
            <w:r w:rsidRPr="007A7AAA">
              <w:rPr>
                <w:rFonts w:eastAsiaTheme="minorEastAsia" w:cs="B Nazanin" w:hint="eastAsia"/>
                <w:rtl/>
                <w:lang w:bidi="ar-SA"/>
              </w:rPr>
              <w:t>ابلاغ</w:t>
            </w:r>
            <w:r w:rsidRPr="007A7AAA">
              <w:rPr>
                <w:rFonts w:eastAsiaTheme="minorEastAsia" w:cs="B Nazanin"/>
                <w:rtl/>
                <w:lang w:bidi="ar-SA"/>
              </w:rPr>
              <w:t>:</w:t>
            </w:r>
          </w:p>
        </w:tc>
      </w:tr>
      <w:tr w:rsidR="007A7AAA" w:rsidRPr="007A7AAA" w14:paraId="3EB1DA45" w14:textId="77777777" w:rsidTr="00CC0C61">
        <w:trPr>
          <w:trHeight w:val="285"/>
        </w:trPr>
        <w:tc>
          <w:tcPr>
            <w:tcW w:w="2270" w:type="dxa"/>
            <w:vMerge/>
          </w:tcPr>
          <w:p w14:paraId="626E0CC3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198" w:type="dxa"/>
            <w:gridSpan w:val="3"/>
            <w:vMerge/>
          </w:tcPr>
          <w:p w14:paraId="32EC8AEE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379A8A21" w14:textId="77777777" w:rsidR="007A7AAA" w:rsidRPr="007A7AAA" w:rsidRDefault="007A7AAA" w:rsidP="00343C82">
            <w:pPr>
              <w:spacing w:after="0"/>
              <w:rPr>
                <w:rFonts w:eastAsiaTheme="minorEastAsia" w:cs="B Nazanin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rtl/>
                <w:lang w:bidi="ar-SA"/>
              </w:rPr>
              <w:t>تاریخ بازنگری بعدی:</w:t>
            </w:r>
            <w:r w:rsidRPr="007A7AAA">
              <w:rPr>
                <w:rFonts w:eastAsiaTheme="minorEastAsia"/>
                <w:rtl/>
                <w:lang w:bidi="ar-SA"/>
              </w:rPr>
              <w:t xml:space="preserve"> </w:t>
            </w:r>
            <w:r w:rsidR="00343C82">
              <w:rPr>
                <w:rFonts w:eastAsiaTheme="minorEastAsia" w:cs="B Nazanin"/>
                <w:lang w:bidi="ar-SA"/>
              </w:rPr>
              <w:t>01</w:t>
            </w:r>
            <w:r w:rsidR="004B5E8A">
              <w:rPr>
                <w:rFonts w:eastAsiaTheme="minorEastAsia" w:cs="B Nazanin" w:hint="cs"/>
                <w:rtl/>
                <w:lang w:bidi="ar-SA"/>
              </w:rPr>
              <w:t>/</w:t>
            </w:r>
            <w:r w:rsidR="00343C82">
              <w:rPr>
                <w:rFonts w:eastAsiaTheme="minorEastAsia" w:cs="B Nazanin"/>
                <w:lang w:bidi="ar-SA"/>
              </w:rPr>
              <w:t>05</w:t>
            </w:r>
            <w:r w:rsidR="004B5E8A">
              <w:rPr>
                <w:rFonts w:eastAsiaTheme="minorEastAsia" w:cs="B Nazanin" w:hint="cs"/>
                <w:rtl/>
                <w:lang w:bidi="ar-SA"/>
              </w:rPr>
              <w:t>/</w:t>
            </w:r>
            <w:r w:rsidR="00343C82">
              <w:rPr>
                <w:rFonts w:eastAsiaTheme="minorEastAsia" w:cs="B Nazanin"/>
                <w:lang w:bidi="ar-SA"/>
              </w:rPr>
              <w:t>1403</w:t>
            </w:r>
          </w:p>
        </w:tc>
      </w:tr>
      <w:tr w:rsidR="007A7AAA" w:rsidRPr="007A7AAA" w14:paraId="28CC3178" w14:textId="77777777" w:rsidTr="00CC0C61">
        <w:trPr>
          <w:trHeight w:val="250"/>
        </w:trPr>
        <w:tc>
          <w:tcPr>
            <w:tcW w:w="2270" w:type="dxa"/>
            <w:vMerge/>
          </w:tcPr>
          <w:p w14:paraId="480F7171" w14:textId="77777777" w:rsidR="007A7AAA" w:rsidRPr="007A7AAA" w:rsidRDefault="007A7AAA" w:rsidP="00CD6B24">
            <w:pPr>
              <w:spacing w:after="0"/>
              <w:rPr>
                <w:rFonts w:eastAsiaTheme="minorEastAsia" w:cs="B Nazanin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198" w:type="dxa"/>
            <w:gridSpan w:val="3"/>
            <w:vMerge/>
          </w:tcPr>
          <w:p w14:paraId="137FD6DE" w14:textId="77777777" w:rsidR="007A7AAA" w:rsidRPr="007A7AAA" w:rsidRDefault="007A7AAA" w:rsidP="00CD6B24">
            <w:pPr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882" w:type="dxa"/>
            <w:tcBorders>
              <w:bottom w:val="single" w:sz="8" w:space="0" w:color="auto"/>
            </w:tcBorders>
          </w:tcPr>
          <w:p w14:paraId="2A62BBD2" w14:textId="77777777" w:rsidR="007A7AAA" w:rsidRPr="007A7AAA" w:rsidRDefault="007A7AAA" w:rsidP="00343C82">
            <w:pPr>
              <w:spacing w:after="0"/>
              <w:rPr>
                <w:rFonts w:eastAsiaTheme="minorEastAsia" w:cs="B Nazanin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rtl/>
                <w:lang w:bidi="ar-SA"/>
              </w:rPr>
              <w:t>شماره ویرایش:</w:t>
            </w:r>
            <w:r w:rsidR="00343C82">
              <w:rPr>
                <w:rFonts w:eastAsiaTheme="minorEastAsia" w:cs="B Nazanin"/>
                <w:lang w:bidi="ar-SA"/>
              </w:rPr>
              <w:t>05</w:t>
            </w:r>
          </w:p>
        </w:tc>
      </w:tr>
      <w:tr w:rsidR="007A7AAA" w:rsidRPr="007A7AAA" w14:paraId="3DF1CEDE" w14:textId="77777777" w:rsidTr="00CC0C61">
        <w:trPr>
          <w:trHeight w:val="399"/>
        </w:trPr>
        <w:tc>
          <w:tcPr>
            <w:tcW w:w="2270" w:type="dxa"/>
            <w:shd w:val="clear" w:color="auto" w:fill="92CDDC" w:themeFill="accent5" w:themeFillTint="99"/>
          </w:tcPr>
          <w:p w14:paraId="3C929BB1" w14:textId="77777777" w:rsidR="007A7AAA" w:rsidRPr="007A7AAA" w:rsidRDefault="005F46AC" w:rsidP="00CD6B24">
            <w:pPr>
              <w:spacing w:after="0"/>
              <w:jc w:val="center"/>
              <w:rPr>
                <w:rFonts w:eastAsiaTheme="minorEastAsia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روش اجرایی</w:t>
            </w:r>
            <w:r w:rsidR="007A7AAA"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:</w:t>
            </w:r>
          </w:p>
        </w:tc>
        <w:tc>
          <w:tcPr>
            <w:tcW w:w="8080" w:type="dxa"/>
            <w:gridSpan w:val="4"/>
            <w:shd w:val="clear" w:color="auto" w:fill="92CDDC" w:themeFill="accent5" w:themeFillTint="99"/>
          </w:tcPr>
          <w:p w14:paraId="5F6B99A2" w14:textId="77777777" w:rsidR="007A7AAA" w:rsidRPr="007A7AAA" w:rsidRDefault="002F1ADC" w:rsidP="00CD6B24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</w:pPr>
            <w:r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  <w:t xml:space="preserve">نحوه رعایت اصول حرفه ای و اخلاق بالینی </w:t>
            </w:r>
          </w:p>
        </w:tc>
      </w:tr>
      <w:tr w:rsidR="007A7AAA" w:rsidRPr="007A7AAA" w14:paraId="2C39DD1C" w14:textId="77777777" w:rsidTr="00CD6B24">
        <w:trPr>
          <w:trHeight w:val="353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hideMark/>
          </w:tcPr>
          <w:p w14:paraId="0099ED86" w14:textId="77777777" w:rsidR="007A7AAA" w:rsidRPr="007A7AAA" w:rsidRDefault="007A7AAA" w:rsidP="002F1ADC">
            <w:pPr>
              <w:spacing w:after="0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دامنه </w:t>
            </w:r>
            <w:r w:rsidR="00CD6B24" w:rsidRPr="00CD6B24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روش اجرایی</w:t>
            </w: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: </w:t>
            </w:r>
            <w:r w:rsidR="002F1ADC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تمامی بخش ها و واحد های بیمارستان </w:t>
            </w:r>
          </w:p>
        </w:tc>
      </w:tr>
      <w:tr w:rsidR="00CD6B24" w:rsidRPr="007A7AAA" w14:paraId="4C7E92AF" w14:textId="77777777" w:rsidTr="00CC0C61">
        <w:trPr>
          <w:trHeight w:val="467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42E45430" w14:textId="77777777" w:rsidR="00CD6B24" w:rsidRPr="007A7AAA" w:rsidRDefault="00CC0C61" w:rsidP="002F1ADC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C0C61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صاحبان</w:t>
            </w:r>
            <w:r w:rsidRPr="00CC0C61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C0C61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فرآيند</w:t>
            </w:r>
            <w:r w:rsidRPr="00CC0C61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C0C61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C0C61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C0C61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ذينفعان</w:t>
            </w:r>
            <w:r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: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ریاست-مدیریت-</w:t>
            </w:r>
            <w:r w:rsidR="002F1ADC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پزشکان و پرستاران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A7AAA" w:rsidRPr="007A7AAA" w14:paraId="2D4DF629" w14:textId="77777777" w:rsidTr="00CD6B24">
        <w:trPr>
          <w:trHeight w:val="243"/>
        </w:trPr>
        <w:tc>
          <w:tcPr>
            <w:tcW w:w="10350" w:type="dxa"/>
            <w:gridSpan w:val="5"/>
          </w:tcPr>
          <w:p w14:paraId="2ECE329F" w14:textId="77777777" w:rsidR="007A7AAA" w:rsidRDefault="007A7AAA" w:rsidP="002F1ADC">
            <w:pPr>
              <w:jc w:val="both"/>
              <w:rPr>
                <w:rFonts w:ascii="BZar"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اهداف :</w:t>
            </w:r>
            <w:r w:rsidR="002F1ADC">
              <w:rPr>
                <w:rFonts w:ascii="BZar" w:eastAsiaTheme="minorEastAsia" w:cs="B Nazanin" w:hint="cs"/>
                <w:sz w:val="24"/>
                <w:szCs w:val="24"/>
                <w:rtl/>
                <w:lang w:bidi="ar-SA"/>
              </w:rPr>
              <w:t xml:space="preserve">رعایت اصول حرفه ای و اخلاق بالینی در بیمارستان </w:t>
            </w:r>
          </w:p>
          <w:p w14:paraId="3778B895" w14:textId="77777777" w:rsidR="002F1ADC" w:rsidRPr="007A7AAA" w:rsidRDefault="002F1ADC" w:rsidP="002F1ADC">
            <w:pPr>
              <w:jc w:val="both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اطمینان از پایبندی کارکنان بر اصول حرفه ای در مشاغل بالینی </w:t>
            </w:r>
          </w:p>
        </w:tc>
      </w:tr>
      <w:tr w:rsidR="007A7AAA" w:rsidRPr="007A7AAA" w14:paraId="6A7E0DA9" w14:textId="77777777" w:rsidTr="00CD6B24">
        <w:trPr>
          <w:trHeight w:val="243"/>
        </w:trPr>
        <w:tc>
          <w:tcPr>
            <w:tcW w:w="10350" w:type="dxa"/>
            <w:gridSpan w:val="5"/>
          </w:tcPr>
          <w:p w14:paraId="22E9480E" w14:textId="77777777" w:rsidR="007A7AAA" w:rsidRPr="007A7AAA" w:rsidRDefault="007A7AAA" w:rsidP="00C52905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تعاریف:</w:t>
            </w:r>
            <w:r w:rsidR="002F1ADC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کلیه واژه های مورد استفاده در این روش اجرایی واضح بوده و نیازی به تعریف ندارد.</w:t>
            </w:r>
          </w:p>
        </w:tc>
      </w:tr>
      <w:tr w:rsidR="007A7AAA" w:rsidRPr="007A7AAA" w14:paraId="7392D53E" w14:textId="77777777" w:rsidTr="00CD6B24">
        <w:trPr>
          <w:trHeight w:val="243"/>
        </w:trPr>
        <w:tc>
          <w:tcPr>
            <w:tcW w:w="10350" w:type="dxa"/>
            <w:gridSpan w:val="5"/>
          </w:tcPr>
          <w:p w14:paraId="00DEFEAA" w14:textId="77777777" w:rsidR="007A7AAA" w:rsidRDefault="007A7AAA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روش اجرا:</w:t>
            </w:r>
          </w:p>
          <w:p w14:paraId="05DC7350" w14:textId="77777777" w:rsidR="004E5A8E" w:rsidRPr="00E215AD" w:rsidRDefault="004E5A8E" w:rsidP="00565524">
            <w:pPr>
              <w:spacing w:after="0"/>
              <w:jc w:val="lowKashida"/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موارد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مرتبط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حیطه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اخلاق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حرفه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ای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تیم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پزشکی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ارتباط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E215AD">
              <w:rPr>
                <w:rFonts w:eastAsiaTheme="minorEastAsia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E215AD">
              <w:rPr>
                <w:rFonts w:eastAsiaTheme="minorEastAsia" w:cs="B Nazanin" w:hint="cs"/>
                <w:b/>
                <w:bCs/>
                <w:sz w:val="24"/>
                <w:szCs w:val="24"/>
                <w:rtl/>
                <w:lang w:bidi="ar-SA"/>
              </w:rPr>
              <w:t>بیمار</w:t>
            </w:r>
          </w:p>
          <w:p w14:paraId="75407656" w14:textId="77777777" w:rsidR="00060368" w:rsidRPr="00060368" w:rsidRDefault="004E5A8E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1-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موظفند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قبل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اقدامات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تشخیصی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تهاجمی،در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خصوص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محاسن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،مخاطرات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عوارض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احتمالی،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روش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پیشنهادی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پزشک،عواقب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ترک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پیشنهادی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حضور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پرستار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شاهد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داده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رضایت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آگاهانه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اخذ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4508C85F" w14:textId="77777777" w:rsidR="00060368" w:rsidRP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2-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احترام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باور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عقاید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خدمات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بدون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نظر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گرفتن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عقاید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مذهب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اصول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اساسی</w:t>
            </w:r>
            <w:r w:rsidR="004406EB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 می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باشد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7CFBBA27" w14:textId="77777777" w:rsidR="00060368" w:rsidRP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3-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تمامی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اقدامات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تشخیصی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توان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بخشی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جابه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جایی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انتقال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پوشش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حریم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خصوصی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حفظ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4406EB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می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60215B9C" w14:textId="77777777" w:rsidR="00060368" w:rsidRPr="00060368" w:rsidRDefault="004406EB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4-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انجام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هرگونه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عکس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برداری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فیلم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برداری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هدف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تهیه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محتوای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آموزشی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استفاده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فرایند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پژوهشی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مستند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خبری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تنها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کسب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اجازه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7AC449CF" w14:textId="77777777" w:rsidR="00060368" w:rsidRPr="00060368" w:rsidRDefault="004406EB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5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-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درصورت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رضایت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،معاینات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حساس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غیر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جنس،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حضور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پرسنل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جنس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همراه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انجام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البته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این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معاینه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وسیله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جنس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لحاظ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علمی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مقدور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باشد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موجب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ایجاد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مشکل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برای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نشود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جنس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انجام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اقدام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نتیجه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معاینه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دریافت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575077BE" w14:textId="77777777" w:rsidR="00060368" w:rsidRPr="00060368" w:rsidRDefault="004406EB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6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-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تمامی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آموزش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بدو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ورود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حین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بستری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هنگام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ترخیص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توسط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پرستار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سایر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کادر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بالینی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یک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نسخه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آموزش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حین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ترخیص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نیز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می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="00060368"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="00060368"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450EA371" w14:textId="77777777" w:rsidR="00060368" w:rsidRP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6-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یک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شاغلان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حرف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وابسته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بخواهند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حرفه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مکانی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(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اعم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مطب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شخصی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بیمارستان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دانشگاهی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غیر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دانشگاهی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)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پژوهش</w:t>
            </w:r>
            <w:r w:rsidR="004406EB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انجام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دهند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لازم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کمیته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اخلاق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پژوهش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تایید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لازم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اخذ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5DA103B6" w14:textId="77777777" w:rsidR="00060368" w:rsidRPr="00060368" w:rsidRDefault="00060368" w:rsidP="00C9075F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7-</w:t>
            </w:r>
            <w:r w:rsidR="00C9075F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منافع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تمامی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اقدامات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،تشخیصی،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توان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بخشی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اولویت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باشد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051838E9" w14:textId="77777777" w:rsidR="00060368" w:rsidRP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8-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تمامی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وابسته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حرف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موظفند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هنگام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خدمات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عدالت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رعایت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نموده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عدم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تبعیض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خدمات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سرلوحه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قرار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دهند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نباید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هیچ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گونه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هزینه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اضافه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مورد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تقاضای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القایی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ایجاد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کنند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0D4BE351" w14:textId="77777777" w:rsidR="00060368" w:rsidRP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9-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دفتر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بهبود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کیفیت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موظف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اجرای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موارد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مرتبط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رعایت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اصول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حرفه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اخلاق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بالینی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مستمر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پایش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تیم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رهبری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مدیریت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گزارش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نموده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اقدامات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اصلاحی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تدوین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گردد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335C5565" w14:textId="77777777" w:rsidR="00060368" w:rsidRDefault="00060368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lastRenderedPageBreak/>
              <w:t>10-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تیم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مرتبط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موظف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اطلاعات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تشخیصی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مورد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نیاز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مرحله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نموده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درخواست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نماینده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قانونی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اطلاعات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درخواستی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اختیار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خانواده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وی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قرار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060368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گیرد</w:t>
            </w:r>
            <w:r w:rsidRPr="00060368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7844DBA7" w14:textId="77777777" w:rsidR="004406EB" w:rsidRPr="001870F6" w:rsidRDefault="004406EB" w:rsidP="00565524">
            <w:pPr>
              <w:spacing w:after="0"/>
              <w:jc w:val="lowKashida"/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</w:pP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موارد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مرتبط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حیطه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اخلاق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حرفه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ای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تیم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پزشکی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ارتباط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1870F6">
              <w:rPr>
                <w:rFonts w:eastAsiaTheme="minorEastAsia" w:cs="B Tit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870F6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همکار</w:t>
            </w:r>
          </w:p>
          <w:p w14:paraId="04AB9F51" w14:textId="77777777" w:rsidR="00565524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1-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کلیه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شاغل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بیمارستان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مقابل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سایر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پاسخگو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باشند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همچنین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کلیه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شاغلان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حرف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نسبت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رفتار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تصمیات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مقابل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تیم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رهبری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مدیریت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پاسخگو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هستند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470B8D77" w14:textId="77777777" w:rsidR="00565524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2-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کلیه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بالینی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خصوص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توهین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احترامی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توسط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همراه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حین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انجام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وظیفه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خونسردی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حفظ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کرده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داشتن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شکایات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شکایات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تحویل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کارشناس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رسیدگی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شکایت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قانونی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مراحل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مربوطه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طی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213EDA0F" w14:textId="77777777" w:rsidR="00565524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3-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آنکال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موظف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هستند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حداکثر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30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دقیقه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پس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تماس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بالین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رسانده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دستورات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مربوطه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خصوص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وضعیت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جهت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اجرا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صادر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لازم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ذکر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صورت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24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ساعته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پاسخگوی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تماس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تلفنی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باشند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03404466" w14:textId="77777777" w:rsidR="00565524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4-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بیمارستان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شایسته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است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دانش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تجربیات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سایر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سایر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درمانی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انتقال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دهند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</w:p>
          <w:p w14:paraId="538CB374" w14:textId="77777777" w:rsidR="00565524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5-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هیچ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یک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اجازه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ندارد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مازاد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روال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های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موجود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دیگر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بهره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کشی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</w:p>
          <w:p w14:paraId="57CD3E09" w14:textId="77777777" w:rsidR="004406EB" w:rsidRPr="00C52905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6-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بیمارستان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باید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تیمی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گروهی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را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سرلوحه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خود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قرار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دهند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.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از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سایر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پزشکان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و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یا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ارائه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خدمات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بهتر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به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بیماران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درخواست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همکاری</w:t>
            </w:r>
            <w:r w:rsidRPr="00C529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C529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نمایند</w:t>
            </w:r>
          </w:p>
          <w:p w14:paraId="77D1C864" w14:textId="77777777" w:rsidR="004406EB" w:rsidRPr="00C52905" w:rsidRDefault="004406EB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مرتبط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حیطه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اخلاق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حرفهای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تیم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پزشکی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در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ارتباط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با</w:t>
            </w:r>
            <w:r w:rsidRPr="00927048">
              <w:rPr>
                <w:rFonts w:eastAsiaTheme="minorEastAsia" w:cs="B Titr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927048">
              <w:rPr>
                <w:rFonts w:eastAsiaTheme="minorEastAsia" w:cs="B Titr" w:hint="cs"/>
                <w:b/>
                <w:bCs/>
                <w:sz w:val="24"/>
                <w:szCs w:val="24"/>
                <w:rtl/>
                <w:lang w:bidi="ar-SA"/>
              </w:rPr>
              <w:t>جامعه</w:t>
            </w:r>
          </w:p>
          <w:p w14:paraId="46019E76" w14:textId="77777777" w:rsidR="00565524" w:rsidRPr="00565524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</w:rPr>
            </w:pPr>
            <w:r w:rsidRPr="00565524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1-شایسته است کلیه همکاران پزشک و سایر کادر بالین در مواقع بروز سوانح و حوادث جعی و نیاز به کارهای بشر دوستانه به صورت داوطلبانه جهت یاری رساندن به انسان های همکاری نمایند</w:t>
            </w:r>
            <w:r w:rsidRPr="00565524">
              <w:rPr>
                <w:rFonts w:eastAsiaTheme="minorEastAsia" w:cs="B Nazanin" w:hint="cs"/>
                <w:sz w:val="24"/>
                <w:szCs w:val="24"/>
                <w:rtl/>
              </w:rPr>
              <w:t xml:space="preserve"> </w:t>
            </w:r>
          </w:p>
          <w:p w14:paraId="4728F1B4" w14:textId="77777777" w:rsidR="00565524" w:rsidRPr="00565524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</w:rPr>
            </w:pPr>
            <w:r w:rsidRPr="00565524">
              <w:rPr>
                <w:rFonts w:eastAsiaTheme="minorEastAsia" w:cs="B Nazanin" w:hint="cs"/>
                <w:sz w:val="24"/>
                <w:szCs w:val="24"/>
                <w:rtl/>
              </w:rPr>
              <w:t>2-پزشکان و سایر کادر در مان شاغل در بیمارستان شایسته است با راهنمایی ها و پیگیری های مستمر خود بیماران را در دسترسی هر چه بهتر به خدمات یاری نمایند.</w:t>
            </w:r>
          </w:p>
          <w:p w14:paraId="08CD6242" w14:textId="77777777" w:rsidR="00565524" w:rsidRPr="00565524" w:rsidRDefault="00565524" w:rsidP="00565524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</w:rPr>
            </w:pPr>
            <w:r w:rsidRPr="00565524">
              <w:rPr>
                <w:rFonts w:eastAsiaTheme="minorEastAsia" w:cs="B Nazanin" w:hint="cs"/>
                <w:sz w:val="24"/>
                <w:szCs w:val="24"/>
                <w:rtl/>
              </w:rPr>
              <w:t>3-کادر پزشکی باید در خصوص ارائه گزارش ها و گواهی های پزشکی به بیمار کمال صداقت و درستکاری را رعایت نمایند.</w:t>
            </w:r>
          </w:p>
          <w:p w14:paraId="4A3F259D" w14:textId="77777777" w:rsidR="00F46743" w:rsidRPr="007A7AAA" w:rsidRDefault="00565524" w:rsidP="005F765E">
            <w:pPr>
              <w:spacing w:after="0"/>
              <w:jc w:val="lowKashida"/>
              <w:rPr>
                <w:rFonts w:eastAsiaTheme="minorEastAsia" w:cs="B Nazanin"/>
                <w:sz w:val="24"/>
                <w:szCs w:val="24"/>
                <w:rtl/>
              </w:rPr>
            </w:pPr>
            <w:r w:rsidRPr="00565524">
              <w:rPr>
                <w:rFonts w:eastAsiaTheme="minorEastAsia" w:cs="B Nazanin" w:hint="cs"/>
                <w:sz w:val="24"/>
                <w:szCs w:val="24"/>
                <w:rtl/>
              </w:rPr>
              <w:t xml:space="preserve">4-کادر پزشکی موظفند در مقابله با بیماران دچار انگ اجتماعی حمایت های عاطفی_کلامی داشته باشند و به بیمار اموزش ها و اطلاعات کافی در خصوص بیماری خود ارائه نمایند </w:t>
            </w:r>
          </w:p>
        </w:tc>
      </w:tr>
      <w:tr w:rsidR="007A7AAA" w:rsidRPr="007A7AAA" w14:paraId="518E52E7" w14:textId="77777777" w:rsidTr="00CD6B24">
        <w:trPr>
          <w:trHeight w:val="243"/>
        </w:trPr>
        <w:tc>
          <w:tcPr>
            <w:tcW w:w="10350" w:type="dxa"/>
            <w:gridSpan w:val="5"/>
          </w:tcPr>
          <w:p w14:paraId="630BAA3A" w14:textId="77777777" w:rsidR="00565524" w:rsidRPr="007A7AAA" w:rsidRDefault="00565524" w:rsidP="00565524">
            <w:pPr>
              <w:spacing w:after="0"/>
              <w:rPr>
                <w:rFonts w:eastAsiaTheme="minorEastAsia" w:cs="B Nazanin"/>
                <w:sz w:val="24"/>
                <w:szCs w:val="24"/>
                <w:lang w:bidi="ar-SA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lastRenderedPageBreak/>
              <w:t>امکانات و تسهیلات:</w:t>
            </w:r>
            <w:r w:rsidR="00FC6BF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........</w:t>
            </w:r>
          </w:p>
        </w:tc>
      </w:tr>
      <w:tr w:rsidR="007A7AAA" w:rsidRPr="007A7AAA" w14:paraId="72562570" w14:textId="77777777" w:rsidTr="00CD6B24">
        <w:trPr>
          <w:trHeight w:val="243"/>
        </w:trPr>
        <w:tc>
          <w:tcPr>
            <w:tcW w:w="10350" w:type="dxa"/>
            <w:gridSpan w:val="5"/>
          </w:tcPr>
          <w:p w14:paraId="5C0F4DF8" w14:textId="77777777" w:rsidR="007A7AAA" w:rsidRPr="007A7AAA" w:rsidRDefault="007A7AAA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منابع و مراجع:</w:t>
            </w:r>
          </w:p>
          <w:p w14:paraId="522F0C11" w14:textId="77777777" w:rsidR="007A7AAA" w:rsidRPr="00FC6BF5" w:rsidRDefault="00FC6BF5" w:rsidP="00FC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BEsfehanBold" w:cs="B Nazanin"/>
                <w:b/>
                <w:bCs/>
                <w:sz w:val="20"/>
                <w:szCs w:val="20"/>
                <w:rtl/>
              </w:rPr>
            </w:pP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راهنماي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عمومي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اخلاق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حرفه اي شاغلین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حِرَف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پزشکی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و وابسته ي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نظام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پزشکي جمهوري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اسلامي</w:t>
            </w:r>
            <w:r w:rsidRPr="00FC6BF5">
              <w:rPr>
                <w:rFonts w:ascii="BEsfehanBold" w:cs="B Nazanin"/>
                <w:b/>
                <w:bCs/>
                <w:sz w:val="20"/>
                <w:szCs w:val="20"/>
              </w:rPr>
              <w:t xml:space="preserve"> </w:t>
            </w: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ايران</w:t>
            </w:r>
          </w:p>
          <w:p w14:paraId="71EED45F" w14:textId="77777777" w:rsidR="00FC6BF5" w:rsidRPr="00FC6BF5" w:rsidRDefault="00FC6BF5" w:rsidP="00FC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BEsfehanBold" w:cs="B Nazanin"/>
                <w:b/>
                <w:bCs/>
                <w:color w:val="001AE6"/>
                <w:sz w:val="42"/>
                <w:szCs w:val="42"/>
                <w:rtl/>
              </w:rPr>
            </w:pPr>
            <w:r w:rsidRPr="00FC6BF5">
              <w:rPr>
                <w:rFonts w:ascii="BEsfehanBold" w:cs="B Nazanin" w:hint="cs"/>
                <w:b/>
                <w:bCs/>
                <w:sz w:val="20"/>
                <w:szCs w:val="20"/>
                <w:rtl/>
              </w:rPr>
              <w:t>استاندارد های ملی اعتباربخشی</w:t>
            </w:r>
            <w:r w:rsidRPr="00FC6BF5">
              <w:rPr>
                <w:rFonts w:ascii="BEsfehanBold" w:cs="B Nazanin" w:hint="cs"/>
                <w:b/>
                <w:bCs/>
                <w:sz w:val="38"/>
                <w:szCs w:val="36"/>
                <w:rtl/>
              </w:rPr>
              <w:t xml:space="preserve"> </w:t>
            </w:r>
          </w:p>
        </w:tc>
      </w:tr>
      <w:tr w:rsidR="009B5EDB" w:rsidRPr="007A7AAA" w14:paraId="4C0C24C0" w14:textId="77777777" w:rsidTr="00780A42">
        <w:trPr>
          <w:trHeight w:val="243"/>
        </w:trPr>
        <w:tc>
          <w:tcPr>
            <w:tcW w:w="2295" w:type="dxa"/>
            <w:gridSpan w:val="2"/>
          </w:tcPr>
          <w:p w14:paraId="6DE72D4D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13" w:type="dxa"/>
          </w:tcPr>
          <w:p w14:paraId="58C1C74D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5842" w:type="dxa"/>
            <w:gridSpan w:val="2"/>
          </w:tcPr>
          <w:p w14:paraId="1D07B735" w14:textId="77777777" w:rsidR="009B5EDB" w:rsidRPr="007A7AAA" w:rsidRDefault="009B5EDB" w:rsidP="009B5EDB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سمت</w:t>
            </w:r>
            <w:r>
              <w:rPr>
                <w:rFonts w:eastAsiaTheme="minorEastAsia" w:cs="B Nazanin"/>
                <w:sz w:val="24"/>
                <w:szCs w:val="24"/>
                <w:lang w:bidi="ar-SA"/>
              </w:rPr>
              <w:t xml:space="preserve"> -</w:t>
            </w: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امضاء</w:t>
            </w:r>
          </w:p>
        </w:tc>
      </w:tr>
      <w:tr w:rsidR="009B5EDB" w:rsidRPr="007A7AAA" w14:paraId="2FF6D117" w14:textId="77777777" w:rsidTr="0044645E">
        <w:trPr>
          <w:trHeight w:val="183"/>
        </w:trPr>
        <w:tc>
          <w:tcPr>
            <w:tcW w:w="2295" w:type="dxa"/>
            <w:gridSpan w:val="2"/>
            <w:vMerge w:val="restart"/>
          </w:tcPr>
          <w:p w14:paraId="08EAB1F2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تهیه کنندگان</w:t>
            </w:r>
          </w:p>
        </w:tc>
        <w:tc>
          <w:tcPr>
            <w:tcW w:w="2213" w:type="dxa"/>
          </w:tcPr>
          <w:p w14:paraId="2EB93C60" w14:textId="77777777" w:rsidR="009B5EDB" w:rsidRPr="007A7AAA" w:rsidRDefault="009B5EDB" w:rsidP="002216D9">
            <w:pPr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842" w:type="dxa"/>
            <w:gridSpan w:val="2"/>
          </w:tcPr>
          <w:p w14:paraId="134DEFD7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2A9DE04" wp14:editId="59B71A44">
                  <wp:simplePos x="841375" y="72250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47240" cy="527050"/>
                  <wp:effectExtent l="0" t="0" r="0" b="6350"/>
                  <wp:wrapSquare wrapText="bothSides"/>
                  <wp:docPr id="4" name="Picture 4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27" cy="52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مدیر داخلی بیمارستان</w:t>
            </w:r>
          </w:p>
        </w:tc>
      </w:tr>
      <w:tr w:rsidR="009B5EDB" w:rsidRPr="007A7AAA" w14:paraId="09C3A57D" w14:textId="77777777" w:rsidTr="00A73273">
        <w:trPr>
          <w:trHeight w:val="162"/>
        </w:trPr>
        <w:tc>
          <w:tcPr>
            <w:tcW w:w="2295" w:type="dxa"/>
            <w:gridSpan w:val="2"/>
            <w:vMerge/>
          </w:tcPr>
          <w:p w14:paraId="2AC02BDC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13" w:type="dxa"/>
          </w:tcPr>
          <w:p w14:paraId="295F5BDC" w14:textId="77777777" w:rsidR="009B5EDB" w:rsidRPr="007A7AAA" w:rsidRDefault="000D5532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مهدی گنج خانی</w:t>
            </w:r>
          </w:p>
        </w:tc>
        <w:tc>
          <w:tcPr>
            <w:tcW w:w="5842" w:type="dxa"/>
            <w:gridSpan w:val="2"/>
          </w:tcPr>
          <w:p w14:paraId="4A53BE98" w14:textId="77777777" w:rsidR="009B5EDB" w:rsidRPr="007A7AAA" w:rsidRDefault="00C36386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C36386"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6077823C" wp14:editId="3113C43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-7621905</wp:posOffset>
                  </wp:positionV>
                  <wp:extent cx="1463675" cy="933450"/>
                  <wp:effectExtent l="0" t="0" r="0" b="0"/>
                  <wp:wrapSquare wrapText="bothSides"/>
                  <wp:docPr id="2" name="Picture 2" descr="C:\Users\edari\Desktop\اعتباربخشی\امضا همکاران\مهدی گنج خان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مهدی گنج خان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EDB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دبیر کمیته اخلاق پزشکی</w:t>
            </w:r>
          </w:p>
        </w:tc>
      </w:tr>
      <w:tr w:rsidR="009B5EDB" w:rsidRPr="007A7AAA" w14:paraId="17751033" w14:textId="77777777" w:rsidTr="00B474D1">
        <w:trPr>
          <w:trHeight w:val="268"/>
        </w:trPr>
        <w:tc>
          <w:tcPr>
            <w:tcW w:w="2295" w:type="dxa"/>
            <w:gridSpan w:val="2"/>
            <w:vMerge/>
          </w:tcPr>
          <w:p w14:paraId="31B05ED7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14:paraId="56331AF2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مرضیه سجاسی </w:t>
            </w:r>
          </w:p>
        </w:tc>
        <w:tc>
          <w:tcPr>
            <w:tcW w:w="5842" w:type="dxa"/>
            <w:gridSpan w:val="2"/>
            <w:tcBorders>
              <w:bottom w:val="single" w:sz="12" w:space="0" w:color="auto"/>
            </w:tcBorders>
          </w:tcPr>
          <w:p w14:paraId="019DA2A4" w14:textId="77777777" w:rsidR="009B5EDB" w:rsidRPr="007A7AAA" w:rsidRDefault="009B5EDB" w:rsidP="00CD6B24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2A3464B4" wp14:editId="370811BA">
                  <wp:simplePos x="1312545" y="9309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47240" cy="588645"/>
                  <wp:effectExtent l="0" t="0" r="0" b="1905"/>
                  <wp:wrapSquare wrapText="bothSides"/>
                  <wp:docPr id="5" name="Picture 5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96" cy="5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کارشناس حقوق گیرنده گان خدمت</w:t>
            </w:r>
          </w:p>
        </w:tc>
      </w:tr>
      <w:tr w:rsidR="009B5EDB" w:rsidRPr="007A7AAA" w14:paraId="2BDC2CD3" w14:textId="77777777" w:rsidTr="0041742D">
        <w:trPr>
          <w:trHeight w:val="140"/>
        </w:trPr>
        <w:tc>
          <w:tcPr>
            <w:tcW w:w="2295" w:type="dxa"/>
            <w:gridSpan w:val="2"/>
            <w:vMerge/>
          </w:tcPr>
          <w:p w14:paraId="00FB24DD" w14:textId="77777777" w:rsidR="009B5EDB" w:rsidRPr="007A7AAA" w:rsidRDefault="009B5EDB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13" w:type="dxa"/>
            <w:tcBorders>
              <w:top w:val="single" w:sz="12" w:space="0" w:color="auto"/>
            </w:tcBorders>
          </w:tcPr>
          <w:p w14:paraId="3DC1D0F8" w14:textId="77777777" w:rsidR="009B5EDB" w:rsidRPr="007A7AAA" w:rsidRDefault="009B5EDB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علی بیگدلی 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</w:tcBorders>
          </w:tcPr>
          <w:p w14:paraId="4F7A8F66" w14:textId="77777777" w:rsidR="009B5EDB" w:rsidRPr="007A7AAA" w:rsidRDefault="009B5EDB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4B9CD939" wp14:editId="5B463294">
                  <wp:simplePos x="1211580" y="9309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2155" cy="521335"/>
                  <wp:effectExtent l="0" t="0" r="0" b="0"/>
                  <wp:wrapSquare wrapText="bothSides"/>
                  <wp:docPr id="7" name="Picture 7" descr="C:\Users\edari\Desktop\امضا\علی بیگد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ari\Desktop\امضا\علی بیگد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52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مسئول بهبود کیفیت</w:t>
            </w:r>
          </w:p>
        </w:tc>
      </w:tr>
      <w:tr w:rsidR="009B5EDB" w:rsidRPr="007A7AAA" w14:paraId="0F32C092" w14:textId="77777777" w:rsidTr="008F55D6">
        <w:trPr>
          <w:trHeight w:val="243"/>
        </w:trPr>
        <w:tc>
          <w:tcPr>
            <w:tcW w:w="2295" w:type="dxa"/>
            <w:gridSpan w:val="2"/>
          </w:tcPr>
          <w:p w14:paraId="38B05C4A" w14:textId="77777777" w:rsidR="009B5EDB" w:rsidRPr="007A7AAA" w:rsidRDefault="009B5EDB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تایید کننده</w:t>
            </w:r>
          </w:p>
        </w:tc>
        <w:tc>
          <w:tcPr>
            <w:tcW w:w="2213" w:type="dxa"/>
          </w:tcPr>
          <w:p w14:paraId="60D16137" w14:textId="77777777" w:rsidR="009B5EDB" w:rsidRPr="007A7AAA" w:rsidRDefault="009B5EDB" w:rsidP="002216D9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علی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 صادقیان</w:t>
            </w:r>
          </w:p>
        </w:tc>
        <w:tc>
          <w:tcPr>
            <w:tcW w:w="5842" w:type="dxa"/>
            <w:gridSpan w:val="2"/>
          </w:tcPr>
          <w:p w14:paraId="5B8B6F1E" w14:textId="77777777" w:rsidR="009B5EDB" w:rsidRPr="007A7AAA" w:rsidRDefault="009B5EDB" w:rsidP="00FC6BF5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F0F2D8F" wp14:editId="74539FF6">
                  <wp:simplePos x="1346200" y="9309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47240" cy="543560"/>
                  <wp:effectExtent l="0" t="0" r="0" b="8890"/>
                  <wp:wrapSquare wrapText="bothSides"/>
                  <wp:docPr id="3" name="Picture 3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45" cy="54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مدیر داخلی</w:t>
            </w:r>
          </w:p>
        </w:tc>
      </w:tr>
      <w:tr w:rsidR="00F9294D" w:rsidRPr="007A7AAA" w14:paraId="7BE666F7" w14:textId="77777777" w:rsidTr="004D18B2">
        <w:trPr>
          <w:trHeight w:val="243"/>
        </w:trPr>
        <w:tc>
          <w:tcPr>
            <w:tcW w:w="2295" w:type="dxa"/>
            <w:gridSpan w:val="2"/>
          </w:tcPr>
          <w:p w14:paraId="29125F62" w14:textId="77777777" w:rsidR="00F9294D" w:rsidRPr="007A7AAA" w:rsidRDefault="00F9294D" w:rsidP="00F9294D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7A7A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تصویب و ابلاغ کننده</w:t>
            </w:r>
          </w:p>
        </w:tc>
        <w:tc>
          <w:tcPr>
            <w:tcW w:w="2213" w:type="dxa"/>
          </w:tcPr>
          <w:p w14:paraId="40E1EADF" w14:textId="77777777" w:rsidR="00F9294D" w:rsidRDefault="00F9294D" w:rsidP="00F9294D">
            <w:pPr>
              <w:spacing w:after="0"/>
              <w:rPr>
                <w:rFonts w:asciiTheme="minorBidi" w:eastAsiaTheme="minorEastAsia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2" w:type="dxa"/>
            <w:gridSpan w:val="2"/>
          </w:tcPr>
          <w:p w14:paraId="35FC56A9" w14:textId="77777777" w:rsidR="00F9294D" w:rsidRDefault="00DE39D2" w:rsidP="00F9294D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/>
                <w:rtl/>
              </w:rPr>
              <w:pict w14:anchorId="472C98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6" type="#_x0000_t75" alt="Description: C:\Users\edari\Desktop\دستورالعمل ها\امضا رئیس دکتر سبحانی.jpg" style="position:absolute;left:0;text-align:left;margin-left:0;margin-top:0;width:154pt;height:38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">
                  <v:imagedata r:id="rId10" o:title="امضا رئیس دکتر سبحانی"/>
                  <w10:wrap type="square" anchorx="margin" anchory="margin"/>
                </v:shape>
              </w:pict>
            </w:r>
            <w:r w:rsidR="00F9294D"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14:paraId="2C956F95" w14:textId="77777777" w:rsidR="00F9294D" w:rsidRDefault="00F9294D" w:rsidP="00F9294D">
            <w:pPr>
              <w:spacing w:after="0"/>
              <w:rPr>
                <w:rFonts w:eastAsiaTheme="minorEastAsia" w:cs="B Nazanin"/>
                <w:sz w:val="24"/>
                <w:szCs w:val="24"/>
              </w:rPr>
            </w:pPr>
          </w:p>
        </w:tc>
      </w:tr>
    </w:tbl>
    <w:p w14:paraId="510908A4" w14:textId="77777777" w:rsidR="001F1C10" w:rsidRDefault="001F1C10" w:rsidP="005F765E"/>
    <w:sectPr w:rsidR="001F1C10" w:rsidSect="009F75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feha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11A"/>
    <w:multiLevelType w:val="hybridMultilevel"/>
    <w:tmpl w:val="89F2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2FFA"/>
    <w:multiLevelType w:val="hybridMultilevel"/>
    <w:tmpl w:val="AA78467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0B223D"/>
    <w:multiLevelType w:val="hybridMultilevel"/>
    <w:tmpl w:val="6F84980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7E8"/>
    <w:rsid w:val="000529B6"/>
    <w:rsid w:val="00060368"/>
    <w:rsid w:val="000D5532"/>
    <w:rsid w:val="001870F6"/>
    <w:rsid w:val="001F1C10"/>
    <w:rsid w:val="002216D9"/>
    <w:rsid w:val="002F1ADC"/>
    <w:rsid w:val="003107E8"/>
    <w:rsid w:val="00343C82"/>
    <w:rsid w:val="004406EB"/>
    <w:rsid w:val="004B5E8A"/>
    <w:rsid w:val="004E5A8E"/>
    <w:rsid w:val="00565524"/>
    <w:rsid w:val="005B0E06"/>
    <w:rsid w:val="005B28C8"/>
    <w:rsid w:val="005F46AC"/>
    <w:rsid w:val="005F765E"/>
    <w:rsid w:val="00757396"/>
    <w:rsid w:val="007A7AAA"/>
    <w:rsid w:val="007C53A1"/>
    <w:rsid w:val="00834C34"/>
    <w:rsid w:val="008E7D95"/>
    <w:rsid w:val="00927048"/>
    <w:rsid w:val="009B5EDB"/>
    <w:rsid w:val="009F758D"/>
    <w:rsid w:val="00B04099"/>
    <w:rsid w:val="00B9609E"/>
    <w:rsid w:val="00C36386"/>
    <w:rsid w:val="00C52905"/>
    <w:rsid w:val="00C9075F"/>
    <w:rsid w:val="00CC0C61"/>
    <w:rsid w:val="00CD2C28"/>
    <w:rsid w:val="00CD6B24"/>
    <w:rsid w:val="00DE39D2"/>
    <w:rsid w:val="00E215AD"/>
    <w:rsid w:val="00E32E32"/>
    <w:rsid w:val="00F46743"/>
    <w:rsid w:val="00F548B5"/>
    <w:rsid w:val="00F9294D"/>
    <w:rsid w:val="00FC5FF5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69D2F"/>
  <w15:docId w15:val="{0CFB9BA8-68F6-4C8D-9D9C-1DAAAF1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mehdi ganjkhani</cp:lastModifiedBy>
  <cp:revision>43</cp:revision>
  <dcterms:created xsi:type="dcterms:W3CDTF">2019-11-04T06:37:00Z</dcterms:created>
  <dcterms:modified xsi:type="dcterms:W3CDTF">2023-12-06T15:16:00Z</dcterms:modified>
</cp:coreProperties>
</file>